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CDE48" w14:textId="54F7BD1C" w:rsidR="004B20DD" w:rsidRPr="001B4AE0" w:rsidRDefault="004B20DD" w:rsidP="001B4AE0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1B4A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Ad hoc Interpreting with English as a Lingua </w:t>
      </w:r>
      <w:proofErr w:type="gramStart"/>
      <w:r w:rsidRPr="001B4A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Franca(</w:t>
      </w:r>
      <w:proofErr w:type="gramEnd"/>
      <w:r w:rsidRPr="001B4A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ELF) in Chinese-European Inter-</w:t>
      </w:r>
      <w:r w:rsidR="001B4AE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cultural Business Communication</w:t>
      </w:r>
    </w:p>
    <w:p w14:paraId="28F20DF3" w14:textId="679305A2" w:rsidR="004B20DD" w:rsidRPr="001B4AE0" w:rsidRDefault="004B20DD" w:rsidP="001B4AE0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1B4AE0">
        <w:rPr>
          <w:rFonts w:ascii="Times New Roman" w:eastAsia="Times New Roman" w:hAnsi="Times New Roman" w:cs="Times New Roman"/>
          <w:sz w:val="24"/>
          <w:szCs w:val="24"/>
          <w:lang w:val="en-GB"/>
        </w:rPr>
        <w:t>Mu(</w:t>
      </w:r>
      <w:proofErr w:type="gramEnd"/>
      <w:r w:rsidRPr="001B4A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Christina), ZHAO, </w:t>
      </w:r>
      <w:r w:rsidR="001B4AE0">
        <w:rPr>
          <w:rFonts w:ascii="Times New Roman" w:eastAsia="Times New Roman" w:hAnsi="Times New Roman" w:cs="Times New Roman"/>
          <w:sz w:val="24"/>
          <w:szCs w:val="24"/>
          <w:lang w:val="en-GB"/>
        </w:rPr>
        <w:t>University of Helsinki, FINLAND</w:t>
      </w:r>
    </w:p>
    <w:p w14:paraId="57894705" w14:textId="50A17A4C" w:rsidR="004B20DD" w:rsidRPr="001B4AE0" w:rsidRDefault="004B20DD" w:rsidP="004B20DD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proofErr w:type="gramStart"/>
      <w:r w:rsidRPr="001B4AE0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Keywords</w:t>
      </w:r>
      <w:r w:rsidR="00BC5339" w:rsidRPr="001B4AE0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 :</w:t>
      </w:r>
      <w:proofErr w:type="gramEnd"/>
      <w:r w:rsidR="00BC5339" w:rsidRPr="001B4AE0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1B4AE0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ELF, Ad hoc interpreting, inter-cultural communication, Chinese-European business communication</w:t>
      </w:r>
    </w:p>
    <w:p w14:paraId="4868230B" w14:textId="77777777" w:rsidR="001B4AE0" w:rsidRDefault="001B4AE0" w:rsidP="004B20DD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590E7EBF" w14:textId="70AE8CD9" w:rsidR="00DF54BC" w:rsidRDefault="004B20DD" w:rsidP="004B20DD">
      <w:pPr>
        <w:jc w:val="both"/>
        <w:rPr>
          <w:rFonts w:ascii="Times New Roman" w:eastAsia="Times New Roman" w:hAnsi="Times New Roman" w:cs="Times New Roman"/>
          <w:lang w:val="en-US"/>
        </w:rPr>
      </w:pPr>
      <w:r w:rsidRPr="001B4AE0">
        <w:rPr>
          <w:rFonts w:ascii="Times New Roman" w:eastAsia="Times New Roman" w:hAnsi="Times New Roman" w:cs="Times New Roman"/>
          <w:lang w:val="en-GB"/>
        </w:rPr>
        <w:t>Translation an</w:t>
      </w:r>
      <w:r w:rsidR="000C47E3" w:rsidRPr="001B4AE0">
        <w:rPr>
          <w:rFonts w:ascii="Times New Roman" w:eastAsia="Times New Roman" w:hAnsi="Times New Roman" w:cs="Times New Roman"/>
          <w:lang w:val="en-GB"/>
        </w:rPr>
        <w:t>d</w:t>
      </w:r>
      <w:r w:rsidRPr="001B4AE0">
        <w:rPr>
          <w:rFonts w:ascii="Times New Roman" w:eastAsia="Times New Roman" w:hAnsi="Times New Roman" w:cs="Times New Roman"/>
          <w:lang w:val="en-GB"/>
        </w:rPr>
        <w:t xml:space="preserve"> interpreting studies are important for inter-cultural communication. Some studies have </w:t>
      </w:r>
      <w:proofErr w:type="spellStart"/>
      <w:r w:rsidRPr="001B4AE0">
        <w:rPr>
          <w:rFonts w:ascii="Times New Roman" w:eastAsia="Times New Roman" w:hAnsi="Times New Roman" w:cs="Times New Roman"/>
          <w:lang w:val="en-GB"/>
        </w:rPr>
        <w:t>centere</w:t>
      </w:r>
      <w:r w:rsidR="000C47E3" w:rsidRPr="001B4AE0">
        <w:rPr>
          <w:rFonts w:ascii="Times New Roman" w:eastAsia="Times New Roman" w:hAnsi="Times New Roman" w:cs="Times New Roman"/>
          <w:lang w:val="en-GB"/>
        </w:rPr>
        <w:t>d</w:t>
      </w:r>
      <w:proofErr w:type="spellEnd"/>
      <w:r w:rsidRPr="001B4AE0">
        <w:rPr>
          <w:rFonts w:ascii="Times New Roman" w:eastAsia="Times New Roman" w:hAnsi="Times New Roman" w:cs="Times New Roman"/>
          <w:lang w:val="en-GB"/>
        </w:rPr>
        <w:t xml:space="preserve"> on inter</w:t>
      </w:r>
      <w:r w:rsidR="00DF54BC" w:rsidRPr="001B4AE0">
        <w:rPr>
          <w:rFonts w:ascii="Times New Roman" w:eastAsia="Times New Roman" w:hAnsi="Times New Roman" w:cs="Times New Roman"/>
          <w:lang w:val="en-GB"/>
        </w:rPr>
        <w:t>-</w:t>
      </w:r>
      <w:r w:rsidRPr="001B4AE0">
        <w:rPr>
          <w:rFonts w:ascii="Times New Roman" w:eastAsia="Times New Roman" w:hAnsi="Times New Roman" w:cs="Times New Roman"/>
          <w:lang w:val="en-GB"/>
        </w:rPr>
        <w:t>cultural business settings</w:t>
      </w:r>
      <w:r w:rsidR="00B36021" w:rsidRPr="001B4AE0">
        <w:rPr>
          <w:rFonts w:ascii="Times New Roman" w:eastAsia="Times New Roman" w:hAnsi="Times New Roman" w:cs="Times New Roman"/>
          <w:lang w:val="en-GB"/>
        </w:rPr>
        <w:t xml:space="preserve"> </w:t>
      </w:r>
      <w:r w:rsidRPr="001B4AE0">
        <w:rPr>
          <w:rFonts w:ascii="Times New Roman" w:eastAsia="Times New Roman" w:hAnsi="Times New Roman" w:cs="Times New Roman"/>
          <w:lang w:val="en-GB"/>
        </w:rPr>
        <w:t>(</w:t>
      </w:r>
      <w:proofErr w:type="spellStart"/>
      <w:r w:rsidRPr="001B4AE0">
        <w:rPr>
          <w:rFonts w:ascii="Times New Roman" w:eastAsia="Times New Roman" w:hAnsi="Times New Roman" w:cs="Times New Roman"/>
          <w:lang w:val="en-GB"/>
        </w:rPr>
        <w:t>ie</w:t>
      </w:r>
      <w:proofErr w:type="spellEnd"/>
      <w:r w:rsidRPr="001B4AE0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1B4AE0">
        <w:rPr>
          <w:rFonts w:ascii="Times New Roman" w:eastAsia="Times New Roman" w:hAnsi="Times New Roman" w:cs="Times New Roman"/>
          <w:lang w:val="en-GB"/>
        </w:rPr>
        <w:t>Janssens</w:t>
      </w:r>
      <w:proofErr w:type="spellEnd"/>
      <w:r w:rsidRPr="001B4AE0">
        <w:rPr>
          <w:rFonts w:ascii="Times New Roman" w:eastAsia="Times New Roman" w:hAnsi="Times New Roman" w:cs="Times New Roman"/>
          <w:lang w:val="en-GB"/>
        </w:rPr>
        <w:t xml:space="preserve"> et al. 2004</w:t>
      </w:r>
      <w:proofErr w:type="gramStart"/>
      <w:r w:rsidRPr="001B4AE0">
        <w:rPr>
          <w:rFonts w:ascii="Times New Roman" w:eastAsia="Times New Roman" w:hAnsi="Times New Roman" w:cs="Times New Roman"/>
          <w:lang w:val="en-GB"/>
        </w:rPr>
        <w:t>)</w:t>
      </w:r>
      <w:r w:rsidR="000C47E3" w:rsidRPr="001B4AE0">
        <w:rPr>
          <w:rFonts w:ascii="Times New Roman" w:eastAsia="Times New Roman" w:hAnsi="Times New Roman" w:cs="Times New Roman"/>
          <w:lang w:val="en-GB"/>
        </w:rPr>
        <w:t> ;</w:t>
      </w:r>
      <w:proofErr w:type="gramEnd"/>
      <w:r w:rsidRPr="001B4AE0">
        <w:rPr>
          <w:rFonts w:ascii="Times New Roman" w:eastAsia="Times New Roman" w:hAnsi="Times New Roman" w:cs="Times New Roman"/>
          <w:lang w:val="en-GB"/>
        </w:rPr>
        <w:t xml:space="preserve"> some angled from </w:t>
      </w:r>
      <w:proofErr w:type="spellStart"/>
      <w:r w:rsidRPr="001B4AE0">
        <w:rPr>
          <w:rFonts w:ascii="Times New Roman" w:eastAsia="Times New Roman" w:hAnsi="Times New Roman" w:cs="Times New Roman"/>
          <w:lang w:val="en-GB"/>
        </w:rPr>
        <w:t>translatioon</w:t>
      </w:r>
      <w:proofErr w:type="spellEnd"/>
      <w:r w:rsidRPr="001B4AE0">
        <w:rPr>
          <w:rFonts w:ascii="Times New Roman" w:eastAsia="Times New Roman" w:hAnsi="Times New Roman" w:cs="Times New Roman"/>
          <w:lang w:val="en-GB"/>
        </w:rPr>
        <w:t xml:space="preserve"> and interpreting with ELF practice</w:t>
      </w:r>
      <w:r w:rsidR="00B36021" w:rsidRPr="001B4AE0">
        <w:rPr>
          <w:rFonts w:ascii="Times New Roman" w:eastAsia="Times New Roman" w:hAnsi="Times New Roman" w:cs="Times New Roman"/>
          <w:lang w:val="en-GB"/>
        </w:rPr>
        <w:t xml:space="preserve"> </w:t>
      </w:r>
      <w:r w:rsidRPr="001B4AE0">
        <w:rPr>
          <w:rFonts w:ascii="Times New Roman" w:eastAsia="Times New Roman" w:hAnsi="Times New Roman" w:cs="Times New Roman"/>
          <w:lang w:val="en-GB"/>
        </w:rPr>
        <w:t xml:space="preserve">( </w:t>
      </w:r>
      <w:proofErr w:type="spellStart"/>
      <w:r w:rsidRPr="001B4AE0">
        <w:rPr>
          <w:rFonts w:ascii="Times New Roman" w:eastAsia="Times New Roman" w:hAnsi="Times New Roman" w:cs="Times New Roman"/>
          <w:lang w:val="en-GB"/>
        </w:rPr>
        <w:t>ie</w:t>
      </w:r>
      <w:proofErr w:type="spellEnd"/>
      <w:r w:rsidRPr="001B4AE0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1B4AE0">
        <w:rPr>
          <w:rFonts w:ascii="Times New Roman" w:eastAsia="Times New Roman" w:hAnsi="Times New Roman" w:cs="Times New Roman"/>
          <w:lang w:val="en-GB"/>
        </w:rPr>
        <w:t>Albl-Mikasa</w:t>
      </w:r>
      <w:proofErr w:type="spellEnd"/>
      <w:r w:rsidRPr="001B4AE0">
        <w:rPr>
          <w:rFonts w:ascii="Times New Roman" w:eastAsia="Times New Roman" w:hAnsi="Times New Roman" w:cs="Times New Roman"/>
          <w:lang w:val="en-GB"/>
        </w:rPr>
        <w:t xml:space="preserve"> 2010&amp;2014a</w:t>
      </w:r>
      <w:proofErr w:type="gramStart"/>
      <w:r w:rsidRPr="001B4AE0">
        <w:rPr>
          <w:rFonts w:ascii="Times New Roman" w:eastAsia="Times New Roman" w:hAnsi="Times New Roman" w:cs="Times New Roman"/>
          <w:lang w:val="en-GB"/>
        </w:rPr>
        <w:t>)</w:t>
      </w:r>
      <w:r w:rsidR="000C47E3" w:rsidRPr="001B4AE0">
        <w:rPr>
          <w:rFonts w:ascii="Times New Roman" w:eastAsia="Times New Roman" w:hAnsi="Times New Roman" w:cs="Times New Roman"/>
          <w:lang w:val="en-GB"/>
        </w:rPr>
        <w:t> ;</w:t>
      </w:r>
      <w:proofErr w:type="gramEnd"/>
      <w:r w:rsidR="000C47E3" w:rsidRPr="001B4AE0">
        <w:rPr>
          <w:rFonts w:ascii="Times New Roman" w:eastAsia="Times New Roman" w:hAnsi="Times New Roman" w:cs="Times New Roman"/>
          <w:lang w:val="en-GB"/>
        </w:rPr>
        <w:t xml:space="preserve"> and</w:t>
      </w:r>
      <w:r w:rsidRPr="001B4AE0">
        <w:rPr>
          <w:rFonts w:ascii="Times New Roman" w:eastAsia="Times New Roman" w:hAnsi="Times New Roman" w:cs="Times New Roman"/>
          <w:lang w:val="en-GB"/>
        </w:rPr>
        <w:t xml:space="preserve"> some have explored potential problems such as objectivity </w:t>
      </w:r>
      <w:proofErr w:type="spellStart"/>
      <w:r w:rsidRPr="001B4AE0">
        <w:rPr>
          <w:rFonts w:ascii="Times New Roman" w:eastAsia="Times New Roman" w:hAnsi="Times New Roman" w:cs="Times New Roman"/>
          <w:lang w:val="en-GB"/>
        </w:rPr>
        <w:t>ans</w:t>
      </w:r>
      <w:proofErr w:type="spellEnd"/>
      <w:r w:rsidRPr="001B4AE0">
        <w:rPr>
          <w:rFonts w:ascii="Times New Roman" w:eastAsia="Times New Roman" w:hAnsi="Times New Roman" w:cs="Times New Roman"/>
          <w:lang w:val="en-GB"/>
        </w:rPr>
        <w:t xml:space="preserve"> quality etc. However, research on non-professional interpreting in inter</w:t>
      </w:r>
      <w:r w:rsidR="00DF54BC" w:rsidRPr="001B4AE0">
        <w:rPr>
          <w:rFonts w:ascii="Times New Roman" w:eastAsia="Times New Roman" w:hAnsi="Times New Roman" w:cs="Times New Roman"/>
          <w:lang w:val="en-GB"/>
        </w:rPr>
        <w:t>-</w:t>
      </w:r>
      <w:r w:rsidRPr="001B4AE0">
        <w:rPr>
          <w:rFonts w:ascii="Times New Roman" w:eastAsia="Times New Roman" w:hAnsi="Times New Roman" w:cs="Times New Roman"/>
          <w:lang w:val="en-GB"/>
        </w:rPr>
        <w:t xml:space="preserve">cultural business settings </w:t>
      </w:r>
      <w:proofErr w:type="gramStart"/>
      <w:r w:rsidRPr="001B4AE0">
        <w:rPr>
          <w:rFonts w:ascii="Times New Roman" w:eastAsia="Times New Roman" w:hAnsi="Times New Roman" w:cs="Times New Roman"/>
          <w:lang w:val="en-GB"/>
        </w:rPr>
        <w:t>has been much left</w:t>
      </w:r>
      <w:proofErr w:type="gramEnd"/>
      <w:r w:rsidRPr="001B4AE0">
        <w:rPr>
          <w:rFonts w:ascii="Times New Roman" w:eastAsia="Times New Roman" w:hAnsi="Times New Roman" w:cs="Times New Roman"/>
          <w:lang w:val="en-GB"/>
        </w:rPr>
        <w:t xml:space="preserve"> unexplored, with a few exceptions</w:t>
      </w:r>
      <w:r w:rsidR="00DF54BC" w:rsidRPr="001B4AE0">
        <w:rPr>
          <w:rFonts w:ascii="Times New Roman" w:eastAsia="Times New Roman" w:hAnsi="Times New Roman" w:cs="Times New Roman"/>
          <w:lang w:val="en-GB"/>
        </w:rPr>
        <w:t xml:space="preserve"> (</w:t>
      </w:r>
      <w:proofErr w:type="spellStart"/>
      <w:r w:rsidR="00DF54BC" w:rsidRPr="001B4AE0">
        <w:rPr>
          <w:rFonts w:ascii="Times New Roman" w:eastAsia="Times New Roman" w:hAnsi="Times New Roman" w:cs="Times New Roman"/>
          <w:lang w:val="en-GB"/>
        </w:rPr>
        <w:t>ie</w:t>
      </w:r>
      <w:proofErr w:type="spellEnd"/>
      <w:r w:rsidR="00DF54BC" w:rsidRPr="001B4AE0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="00DF54BC" w:rsidRPr="001B4AE0">
        <w:rPr>
          <w:rFonts w:ascii="Times New Roman" w:eastAsia="Times New Roman" w:hAnsi="Times New Roman" w:cs="Times New Roman"/>
          <w:lang w:val="en-GB"/>
        </w:rPr>
        <w:t>Takimoto</w:t>
      </w:r>
      <w:proofErr w:type="spellEnd"/>
      <w:r w:rsidR="00DF54BC" w:rsidRPr="001B4AE0">
        <w:rPr>
          <w:rFonts w:ascii="Times New Roman" w:eastAsia="Times New Roman" w:hAnsi="Times New Roman" w:cs="Times New Roman"/>
          <w:lang w:val="en-GB"/>
        </w:rPr>
        <w:t xml:space="preserve"> 2008&amp;2012).</w:t>
      </w:r>
      <w:r w:rsidR="001B4AE0">
        <w:rPr>
          <w:rFonts w:ascii="Times New Roman" w:eastAsia="Times New Roman" w:hAnsi="Times New Roman" w:cs="Times New Roman"/>
          <w:lang w:val="en-GB"/>
        </w:rPr>
        <w:t xml:space="preserve"> </w:t>
      </w:r>
      <w:r w:rsidR="00DF54BC">
        <w:rPr>
          <w:rFonts w:ascii="Times New Roman" w:eastAsia="Times New Roman" w:hAnsi="Times New Roman" w:cs="Times New Roman"/>
          <w:lang w:val="en-US"/>
        </w:rPr>
        <w:t xml:space="preserve">This research targets to explore as hoc ELF interpreting-an important yet unknown aspect in Chinese-European inter-cultural business settings, with the aim to increase understanding of its relation with professional business interpreting </w:t>
      </w:r>
      <w:proofErr w:type="gramStart"/>
      <w:r w:rsidR="00DF54BC">
        <w:rPr>
          <w:rFonts w:ascii="Times New Roman" w:eastAsia="Times New Roman" w:hAnsi="Times New Roman" w:cs="Times New Roman"/>
          <w:lang w:val="en-US"/>
        </w:rPr>
        <w:t>an</w:t>
      </w:r>
      <w:proofErr w:type="gramEnd"/>
      <w:r w:rsidR="00DF54BC">
        <w:rPr>
          <w:rFonts w:ascii="Times New Roman" w:eastAsia="Times New Roman" w:hAnsi="Times New Roman" w:cs="Times New Roman"/>
          <w:lang w:val="en-US"/>
        </w:rPr>
        <w:t xml:space="preserve"> its dynamic role in Chinese-European inter-cultural business communication.</w:t>
      </w:r>
    </w:p>
    <w:p w14:paraId="5C9479C5" w14:textId="06364E06" w:rsidR="00DF54BC" w:rsidRDefault="00DF54BC" w:rsidP="004B20DD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 w:hint="eastAsia"/>
          <w:lang w:val="en-US"/>
        </w:rPr>
        <w:t>T</w:t>
      </w:r>
      <w:r>
        <w:rPr>
          <w:rFonts w:ascii="Times New Roman" w:eastAsia="Times New Roman" w:hAnsi="Times New Roman" w:cs="Times New Roman"/>
          <w:lang w:val="en-US"/>
        </w:rPr>
        <w:t>he study uses qualitative methods, which includes 2-3 times’ fieldwork in 1 to2 business organizations in China with ethnographic methods to collect multi-format data, including participation observation, qualitative interviews with experienced inter-cultural business professionals, text-format data such as work documents and audio/video recording of natural ad hoc ELF interpreting mediated business meetings. The whole research strictly follows GDPR rules to protect privacy and confidentiality of research participants.</w:t>
      </w:r>
      <w:r w:rsidR="001B4AE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Data collection has been influenced by impacts from COVID-19</w:t>
      </w:r>
      <w:r w:rsidR="000C47E3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0C47E3">
        <w:rPr>
          <w:rFonts w:ascii="Times New Roman" w:eastAsia="Times New Roman" w:hAnsi="Times New Roman" w:cs="Times New Roman"/>
          <w:lang w:val="en-US"/>
        </w:rPr>
        <w:t>with</w:t>
      </w:r>
      <w:r w:rsidR="00B3602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 on</w:t>
      </w:r>
      <w:proofErr w:type="gramEnd"/>
      <w:r>
        <w:rPr>
          <w:rFonts w:ascii="Times New Roman" w:eastAsia="Times New Roman" w:hAnsi="Times New Roman" w:cs="Times New Roman"/>
          <w:lang w:val="en-US"/>
        </w:rPr>
        <w:t>-site field research</w:t>
      </w:r>
      <w:r w:rsidR="00B3602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still pending to date. However, 25 qualitative semi-structured interviews with 13 research participants have been collected and processed with some initial findings indicat</w:t>
      </w:r>
      <w:r w:rsidR="000C47E3">
        <w:rPr>
          <w:rFonts w:ascii="Times New Roman" w:eastAsia="Times New Roman" w:hAnsi="Times New Roman" w:cs="Times New Roman"/>
          <w:lang w:val="en-US"/>
        </w:rPr>
        <w:t>ing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0C47E3">
        <w:rPr>
          <w:rFonts w:ascii="Times New Roman" w:eastAsia="Times New Roman" w:hAnsi="Times New Roman" w:cs="Times New Roman"/>
          <w:lang w:val="en-US"/>
        </w:rPr>
        <w:t>difference</w:t>
      </w:r>
      <w:r>
        <w:rPr>
          <w:rFonts w:ascii="Times New Roman" w:eastAsia="Times New Roman" w:hAnsi="Times New Roman" w:cs="Times New Roman"/>
          <w:lang w:val="en-US"/>
        </w:rPr>
        <w:t xml:space="preserve"> to many earlier studies</w:t>
      </w:r>
      <w:r w:rsidR="000C47E3">
        <w:rPr>
          <w:rFonts w:ascii="Times New Roman" w:eastAsia="Times New Roman" w:hAnsi="Times New Roman" w:cs="Times New Roman"/>
          <w:lang w:val="en-US"/>
        </w:rPr>
        <w:t>,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0C47E3">
        <w:rPr>
          <w:rFonts w:ascii="Times New Roman" w:eastAsia="Times New Roman" w:hAnsi="Times New Roman" w:cs="Times New Roman"/>
          <w:lang w:val="en-US"/>
        </w:rPr>
        <w:t>especially in that a</w:t>
      </w:r>
      <w:r w:rsidR="00A42427">
        <w:rPr>
          <w:rFonts w:ascii="Times New Roman" w:eastAsia="Times New Roman" w:hAnsi="Times New Roman" w:cs="Times New Roman"/>
          <w:lang w:val="en-US"/>
        </w:rPr>
        <w:t>d hoc</w:t>
      </w:r>
      <w:r w:rsidR="00A42427">
        <w:rPr>
          <w:rFonts w:ascii="Times New Roman" w:eastAsia="Times New Roman" w:hAnsi="Times New Roman" w:cs="Times New Roman" w:hint="eastAsia"/>
          <w:lang w:val="en-US"/>
        </w:rPr>
        <w:t xml:space="preserve"> </w:t>
      </w:r>
      <w:r w:rsidR="00A42427">
        <w:rPr>
          <w:rFonts w:ascii="Times New Roman" w:eastAsia="Times New Roman" w:hAnsi="Times New Roman" w:cs="Times New Roman"/>
          <w:lang w:val="en-US"/>
        </w:rPr>
        <w:t>interpreting and ad hoc interpreter as such, which plays a complex role in inter-cultural business communication, is an integral part of the dynamic communication process;</w:t>
      </w:r>
      <w:r w:rsidR="000C47E3">
        <w:rPr>
          <w:rFonts w:ascii="Times New Roman" w:eastAsia="Times New Roman" w:hAnsi="Times New Roman" w:cs="Times New Roman"/>
          <w:lang w:val="en-US"/>
        </w:rPr>
        <w:t xml:space="preserve"> besides,</w:t>
      </w:r>
      <w:r w:rsidR="00A42427">
        <w:rPr>
          <w:rFonts w:ascii="Times New Roman" w:eastAsia="Times New Roman" w:hAnsi="Times New Roman" w:cs="Times New Roman"/>
          <w:lang w:val="en-US"/>
        </w:rPr>
        <w:t xml:space="preserve"> cultural knowledge</w:t>
      </w:r>
      <w:r w:rsidR="000C47E3">
        <w:rPr>
          <w:rFonts w:ascii="Times New Roman" w:eastAsia="Times New Roman" w:hAnsi="Times New Roman" w:cs="Times New Roman"/>
          <w:lang w:val="en-US"/>
        </w:rPr>
        <w:t xml:space="preserve"> and </w:t>
      </w:r>
      <w:r w:rsidR="00A42427">
        <w:rPr>
          <w:rFonts w:ascii="Times New Roman" w:eastAsia="Times New Roman" w:hAnsi="Times New Roman" w:cs="Times New Roman"/>
          <w:lang w:val="en-US"/>
        </w:rPr>
        <w:t>cultural intelligence(CQ) is important in ELF interpreting mediated Chinese-European inter-cultural business meetings.</w:t>
      </w:r>
    </w:p>
    <w:p w14:paraId="13810A7B" w14:textId="0F7308B8" w:rsidR="00A42427" w:rsidRDefault="00A42427" w:rsidP="004B20DD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 w:hint="eastAsia"/>
          <w:lang w:val="en-US"/>
        </w:rPr>
        <w:t>A</w:t>
      </w:r>
      <w:r>
        <w:rPr>
          <w:rFonts w:ascii="Times New Roman" w:eastAsia="Times New Roman" w:hAnsi="Times New Roman" w:cs="Times New Roman"/>
          <w:lang w:val="en-US"/>
        </w:rPr>
        <w:t xml:space="preserve">lthough data collection </w:t>
      </w:r>
      <w:r w:rsidR="000C47E3">
        <w:rPr>
          <w:rFonts w:ascii="Times New Roman" w:eastAsia="Times New Roman" w:hAnsi="Times New Roman" w:cs="Times New Roman"/>
          <w:lang w:val="en-US"/>
        </w:rPr>
        <w:t xml:space="preserve">is </w:t>
      </w:r>
      <w:r>
        <w:rPr>
          <w:rFonts w:ascii="Times New Roman" w:eastAsia="Times New Roman" w:hAnsi="Times New Roman" w:cs="Times New Roman"/>
          <w:lang w:val="en-US"/>
        </w:rPr>
        <w:t xml:space="preserve">still ongoing, initial findings indicate that in inter-cultural busines settings, such as business meetings, the communicative function of interpreting job needs to be further highlighted. </w:t>
      </w:r>
      <w:r w:rsidR="000C47E3">
        <w:rPr>
          <w:rFonts w:ascii="Times New Roman" w:eastAsia="Times New Roman" w:hAnsi="Times New Roman" w:cs="Times New Roman"/>
          <w:lang w:val="en-US"/>
        </w:rPr>
        <w:t xml:space="preserve">Next, the analysis of qualitative data is planned to further </w:t>
      </w:r>
      <w:proofErr w:type="gramStart"/>
      <w:r w:rsidR="000C47E3">
        <w:rPr>
          <w:rFonts w:ascii="Times New Roman" w:eastAsia="Times New Roman" w:hAnsi="Times New Roman" w:cs="Times New Roman"/>
          <w:lang w:val="en-US"/>
        </w:rPr>
        <w:t xml:space="preserve">explore </w:t>
      </w:r>
      <w:r>
        <w:rPr>
          <w:rFonts w:ascii="Times New Roman" w:eastAsia="Times New Roman" w:hAnsi="Times New Roman" w:cs="Times New Roman"/>
          <w:lang w:val="en-US"/>
        </w:rPr>
        <w:t xml:space="preserve"> the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current interpreting practices, its weaknesses and corresponding problems from perspectives of both </w:t>
      </w:r>
      <w:r w:rsidR="000C47E3">
        <w:rPr>
          <w:rFonts w:ascii="Times New Roman" w:eastAsia="Times New Roman" w:hAnsi="Times New Roman" w:cs="Times New Roman"/>
          <w:lang w:val="en-US"/>
        </w:rPr>
        <w:t xml:space="preserve">ELF </w:t>
      </w:r>
      <w:r>
        <w:rPr>
          <w:rFonts w:ascii="Times New Roman" w:eastAsia="Times New Roman" w:hAnsi="Times New Roman" w:cs="Times New Roman" w:hint="eastAsia"/>
          <w:lang w:val="en-US"/>
        </w:rPr>
        <w:t>a</w:t>
      </w:r>
      <w:r>
        <w:rPr>
          <w:rFonts w:ascii="Times New Roman" w:eastAsia="Times New Roman" w:hAnsi="Times New Roman" w:cs="Times New Roman"/>
          <w:lang w:val="en-US"/>
        </w:rPr>
        <w:t xml:space="preserve">d hoc interpreting </w:t>
      </w:r>
      <w:r w:rsidR="000C47E3">
        <w:rPr>
          <w:rFonts w:ascii="Times New Roman" w:eastAsia="Times New Roman" w:hAnsi="Times New Roman" w:cs="Times New Roman"/>
          <w:lang w:val="en-US"/>
        </w:rPr>
        <w:t>receivers</w:t>
      </w:r>
      <w:r>
        <w:rPr>
          <w:rFonts w:ascii="Times New Roman" w:eastAsia="Times New Roman" w:hAnsi="Times New Roman" w:cs="Times New Roman"/>
          <w:lang w:val="en-US"/>
        </w:rPr>
        <w:t xml:space="preserve"> and</w:t>
      </w:r>
      <w:r w:rsidR="000C47E3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provi</w:t>
      </w:r>
      <w:r w:rsidR="000C47E3">
        <w:rPr>
          <w:rFonts w:ascii="Times New Roman" w:eastAsia="Times New Roman" w:hAnsi="Times New Roman" w:cs="Times New Roman"/>
          <w:lang w:val="en-US"/>
        </w:rPr>
        <w:t>ders</w:t>
      </w:r>
      <w:r>
        <w:rPr>
          <w:rFonts w:ascii="Times New Roman" w:eastAsia="Times New Roman" w:hAnsi="Times New Roman" w:cs="Times New Roman" w:hint="eastAsia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ELF </w:t>
      </w:r>
      <w:r w:rsidR="00BC5339">
        <w:rPr>
          <w:rFonts w:ascii="Times New Roman" w:eastAsia="Times New Roman" w:hAnsi="Times New Roman" w:cs="Times New Roman"/>
          <w:lang w:val="en-US"/>
        </w:rPr>
        <w:t>in</w:t>
      </w:r>
      <w:r w:rsidR="000C47E3" w:rsidRPr="000C47E3">
        <w:rPr>
          <w:rFonts w:ascii="Times New Roman" w:eastAsia="Times New Roman" w:hAnsi="Times New Roman" w:cs="Times New Roman"/>
          <w:lang w:val="en-US"/>
        </w:rPr>
        <w:t xml:space="preserve"> </w:t>
      </w:r>
      <w:r w:rsidR="000C47E3">
        <w:rPr>
          <w:rFonts w:ascii="Times New Roman" w:eastAsia="Times New Roman" w:hAnsi="Times New Roman" w:cs="Times New Roman"/>
          <w:lang w:val="en-US"/>
        </w:rPr>
        <w:t>these Chinese-European inter-cultural meetings</w:t>
      </w:r>
      <w:r>
        <w:rPr>
          <w:rFonts w:ascii="Times New Roman" w:eastAsia="Times New Roman" w:hAnsi="Times New Roman" w:cs="Times New Roman"/>
          <w:lang w:val="en-US"/>
        </w:rPr>
        <w:t xml:space="preserve">, so as to better understand the dynamics at play. </w:t>
      </w:r>
    </w:p>
    <w:p w14:paraId="3401271E" w14:textId="5DDDA6F9" w:rsidR="004B20DD" w:rsidRPr="00BC5339" w:rsidRDefault="00B36021" w:rsidP="004B20DD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 w:hint="eastAsia"/>
          <w:lang w:val="en-US"/>
        </w:rPr>
        <w:t>T</w:t>
      </w:r>
      <w:r>
        <w:rPr>
          <w:rFonts w:ascii="Times New Roman" w:eastAsia="Times New Roman" w:hAnsi="Times New Roman" w:cs="Times New Roman"/>
          <w:lang w:val="en-US"/>
        </w:rPr>
        <w:t>o this sense, the research would bring potential meanings not only to translation/interpreting teaching and studies, but also to inter-cultural (business) communication on a broader level.</w:t>
      </w:r>
    </w:p>
    <w:p w14:paraId="1E3F4F1E" w14:textId="77777777" w:rsidR="001B4AE0" w:rsidRDefault="001B4AE0" w:rsidP="00B36021">
      <w:pPr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31E14B57" w14:textId="6C5BF127" w:rsidR="00B36021" w:rsidRPr="00B36021" w:rsidRDefault="00B36021" w:rsidP="00B36021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proofErr w:type="spellStart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Albl-mikasa</w:t>
      </w:r>
      <w:proofErr w:type="spellEnd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, M. 2010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“Global English and English as a lingua </w:t>
      </w:r>
      <w:proofErr w:type="gramStart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France(</w:t>
      </w:r>
      <w:proofErr w:type="gramEnd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ELF): implications for the interpreting profession”. </w:t>
      </w:r>
      <w:r w:rsidRPr="00B36021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Trans-</w:t>
      </w:r>
      <w:proofErr w:type="spellStart"/>
      <w:r w:rsidRPr="00B36021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kom</w:t>
      </w:r>
      <w:proofErr w:type="spellEnd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3(2)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pp.126-148.</w:t>
      </w:r>
    </w:p>
    <w:p w14:paraId="60A92474" w14:textId="77777777" w:rsidR="00B36021" w:rsidRDefault="00B36021" w:rsidP="00B36021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Albl-mikasa</w:t>
      </w:r>
      <w:proofErr w:type="spellEnd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, M. 2014a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 “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The imaginary invalid: Conference interpreters and English as a lingua franca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”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B36021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 Journal of Applied Linguistics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24(3)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pp.293-311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37C2857A" w14:textId="553EAB11" w:rsidR="00B36021" w:rsidRPr="00B36021" w:rsidRDefault="00B36021" w:rsidP="00B36021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36021">
        <w:rPr>
          <w:rFonts w:ascii="Times New Roman" w:eastAsia="Times New Roman" w:hAnsi="Times New Roman" w:cs="Times New Roman" w:hint="eastAsia"/>
          <w:sz w:val="20"/>
          <w:szCs w:val="20"/>
          <w:lang w:val="en-US"/>
        </w:rPr>
        <w:t>H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ouse, J. 2019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“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Translation as a primer player in intercultural communication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”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B36021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Applied Linguistics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41(1)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pp 10-29</w:t>
      </w:r>
    </w:p>
    <w:p w14:paraId="70EFC576" w14:textId="0CF4E287" w:rsidR="00B36021" w:rsidRPr="00B36021" w:rsidRDefault="00B36021" w:rsidP="00B36021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Janssens, M., Lambert, J. and </w:t>
      </w:r>
      <w:proofErr w:type="spellStart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Steyaert</w:t>
      </w:r>
      <w:proofErr w:type="spellEnd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, C. 2004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“Developing language strategies for international companies: the contribution of translation studies”, </w:t>
      </w:r>
      <w:r w:rsidRPr="00B36021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 of World Business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Vol. 39 No.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4: 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pp. 414-30. </w:t>
      </w:r>
    </w:p>
    <w:p w14:paraId="00000017" w14:textId="1B5B97D8" w:rsidR="00B3665C" w:rsidRPr="00BC5339" w:rsidRDefault="00B36021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Takimoto</w:t>
      </w:r>
      <w:proofErr w:type="spellEnd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M. 2008. </w:t>
      </w:r>
      <w:proofErr w:type="gramStart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“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‘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Keeping</w:t>
      </w:r>
      <w:proofErr w:type="gramEnd"/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an eye on all balls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’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>: Interpreters’ functions in multi-party business interpreting situations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”</w:t>
      </w:r>
      <w:r w:rsidRPr="00B360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Unpublished doctoral thesis, Monash University, Melbourne. </w:t>
      </w:r>
    </w:p>
    <w:p w14:paraId="23DCF6D6" w14:textId="77777777" w:rsidR="00BC5339" w:rsidRPr="00BC5339" w:rsidRDefault="00BC5339">
      <w:p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BC5339" w:rsidRPr="00BC53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5C"/>
    <w:rsid w:val="000C47E3"/>
    <w:rsid w:val="001B4AE0"/>
    <w:rsid w:val="004B20DD"/>
    <w:rsid w:val="00936C0D"/>
    <w:rsid w:val="00A42427"/>
    <w:rsid w:val="00B36021"/>
    <w:rsid w:val="00B3665C"/>
    <w:rsid w:val="00BC5339"/>
    <w:rsid w:val="00D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B88C"/>
  <w15:docId w15:val="{98A1CD6D-12D4-DA4F-8C42-120699E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f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GREGORY MIRAS (Personnel)</cp:lastModifiedBy>
  <cp:revision>3</cp:revision>
  <dcterms:created xsi:type="dcterms:W3CDTF">2021-05-16T15:42:00Z</dcterms:created>
  <dcterms:modified xsi:type="dcterms:W3CDTF">2021-05-19T07:08:00Z</dcterms:modified>
</cp:coreProperties>
</file>